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B6AA8" w14:textId="77777777" w:rsidR="009459FA" w:rsidRPr="00E162DE" w:rsidRDefault="009459FA" w:rsidP="009459FA">
      <w:pPr>
        <w:ind w:hanging="2"/>
        <w:jc w:val="center"/>
        <w:rPr>
          <w:sz w:val="24"/>
          <w:szCs w:val="24"/>
        </w:rPr>
      </w:pPr>
      <w:r w:rsidRPr="00E162DE">
        <w:rPr>
          <w:b/>
          <w:sz w:val="24"/>
          <w:szCs w:val="24"/>
        </w:rPr>
        <w:t>MİLLİ EĞİTİM BAKANLIĞI</w:t>
      </w:r>
    </w:p>
    <w:p w14:paraId="37679C34" w14:textId="77777777" w:rsidR="009459FA" w:rsidRPr="00E162DE" w:rsidRDefault="009459FA" w:rsidP="009459FA">
      <w:pPr>
        <w:ind w:hanging="2"/>
        <w:jc w:val="center"/>
        <w:rPr>
          <w:sz w:val="24"/>
          <w:szCs w:val="24"/>
        </w:rPr>
      </w:pPr>
      <w:r w:rsidRPr="00E162DE">
        <w:rPr>
          <w:b/>
          <w:sz w:val="24"/>
          <w:szCs w:val="24"/>
        </w:rPr>
        <w:t xml:space="preserve"> Öğretmen Yetiştirme ve Geliştirme Genel Müdürlüğü </w:t>
      </w:r>
    </w:p>
    <w:p w14:paraId="1CE04352" w14:textId="77777777" w:rsidR="009459FA" w:rsidRPr="00E162DE" w:rsidRDefault="009459FA" w:rsidP="009459FA">
      <w:pPr>
        <w:ind w:hanging="2"/>
        <w:jc w:val="center"/>
        <w:rPr>
          <w:sz w:val="24"/>
          <w:szCs w:val="24"/>
        </w:rPr>
      </w:pPr>
      <w:r w:rsidRPr="00E162DE">
        <w:rPr>
          <w:b/>
          <w:sz w:val="24"/>
          <w:szCs w:val="24"/>
        </w:rPr>
        <w:t>Mesleki Gelişim Programı</w:t>
      </w:r>
    </w:p>
    <w:p w14:paraId="62835EC1" w14:textId="77777777" w:rsidR="009459FA" w:rsidRPr="00E162DE" w:rsidRDefault="009459FA" w:rsidP="009459FA">
      <w:pPr>
        <w:ind w:hanging="2"/>
        <w:jc w:val="both"/>
        <w:rPr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9459FA" w:rsidRPr="00E162DE" w14:paraId="0EE93DE0" w14:textId="77777777" w:rsidTr="00FF2C5E">
        <w:trPr>
          <w:trHeight w:val="447"/>
        </w:trPr>
        <w:tc>
          <w:tcPr>
            <w:tcW w:w="3070" w:type="dxa"/>
          </w:tcPr>
          <w:p w14:paraId="64D6F444" w14:textId="77777777" w:rsidR="009459FA" w:rsidRPr="00E162DE" w:rsidRDefault="009459FA" w:rsidP="00FF2C5E">
            <w:pPr>
              <w:ind w:hanging="2"/>
              <w:jc w:val="center"/>
              <w:rPr>
                <w:sz w:val="24"/>
                <w:szCs w:val="24"/>
              </w:rPr>
            </w:pPr>
            <w:r w:rsidRPr="00E162DE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2565D2F6" w14:textId="77777777" w:rsidR="009459FA" w:rsidRPr="00E162DE" w:rsidRDefault="009459FA" w:rsidP="00FF2C5E">
            <w:pPr>
              <w:ind w:hanging="2"/>
              <w:jc w:val="center"/>
              <w:rPr>
                <w:sz w:val="24"/>
                <w:szCs w:val="24"/>
              </w:rPr>
            </w:pPr>
            <w:r w:rsidRPr="00E162DE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4E5ADD51" w14:textId="77777777" w:rsidR="009459FA" w:rsidRPr="00E162DE" w:rsidRDefault="009459FA" w:rsidP="00FF2C5E">
            <w:pPr>
              <w:ind w:hanging="2"/>
              <w:jc w:val="center"/>
              <w:rPr>
                <w:sz w:val="24"/>
                <w:szCs w:val="24"/>
              </w:rPr>
            </w:pPr>
            <w:r w:rsidRPr="00E162DE">
              <w:rPr>
                <w:b/>
                <w:sz w:val="24"/>
                <w:szCs w:val="24"/>
              </w:rPr>
              <w:t>KODU</w:t>
            </w:r>
          </w:p>
        </w:tc>
      </w:tr>
      <w:tr w:rsidR="009459FA" w:rsidRPr="00E162DE" w14:paraId="0C2DCEE4" w14:textId="77777777" w:rsidTr="00FF2C5E">
        <w:trPr>
          <w:trHeight w:val="447"/>
        </w:trPr>
        <w:tc>
          <w:tcPr>
            <w:tcW w:w="3070" w:type="dxa"/>
          </w:tcPr>
          <w:p w14:paraId="24F77EDD" w14:textId="5C9A813B" w:rsidR="009459FA" w:rsidRPr="002A7F43" w:rsidRDefault="002A7F43" w:rsidP="002A7F43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2A7F43">
              <w:rPr>
                <w:b/>
                <w:sz w:val="24"/>
                <w:szCs w:val="24"/>
              </w:rPr>
              <w:t>Öğretmen Eğitimleri</w:t>
            </w:r>
            <w:r w:rsidRPr="002A7F43">
              <w:rPr>
                <w:b/>
                <w:sz w:val="24"/>
                <w:szCs w:val="24"/>
              </w:rPr>
              <w:tab/>
            </w:r>
          </w:p>
        </w:tc>
        <w:tc>
          <w:tcPr>
            <w:tcW w:w="3071" w:type="dxa"/>
          </w:tcPr>
          <w:p w14:paraId="45CA9883" w14:textId="16C8D295" w:rsidR="009459FA" w:rsidRPr="002A7F43" w:rsidRDefault="002A7F43" w:rsidP="002A7F43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2A7F43">
              <w:rPr>
                <w:b/>
                <w:sz w:val="24"/>
                <w:szCs w:val="24"/>
              </w:rPr>
              <w:t>Özel</w:t>
            </w:r>
            <w:r w:rsidRPr="002A7F43">
              <w:rPr>
                <w:b/>
                <w:sz w:val="24"/>
                <w:szCs w:val="24"/>
              </w:rPr>
              <w:t xml:space="preserve"> Alan Eğitimleri</w:t>
            </w:r>
          </w:p>
        </w:tc>
        <w:tc>
          <w:tcPr>
            <w:tcW w:w="3071" w:type="dxa"/>
          </w:tcPr>
          <w:p w14:paraId="0849A439" w14:textId="5EE5975A" w:rsidR="009459FA" w:rsidRPr="002A7F43" w:rsidRDefault="00B21FAB" w:rsidP="00B21FAB">
            <w:pPr>
              <w:tabs>
                <w:tab w:val="left" w:pos="930"/>
                <w:tab w:val="left" w:pos="960"/>
              </w:tabs>
              <w:ind w:hanging="2"/>
              <w:jc w:val="center"/>
              <w:rPr>
                <w:b/>
                <w:sz w:val="24"/>
                <w:szCs w:val="24"/>
              </w:rPr>
            </w:pPr>
            <w:r w:rsidRPr="00B21FAB">
              <w:rPr>
                <w:b/>
                <w:sz w:val="24"/>
                <w:szCs w:val="24"/>
              </w:rPr>
              <w:t>2.02.08.17.027</w:t>
            </w:r>
          </w:p>
        </w:tc>
      </w:tr>
    </w:tbl>
    <w:p w14:paraId="5466AC6F" w14:textId="77777777" w:rsidR="009459FA" w:rsidRPr="00E162DE" w:rsidRDefault="009459FA" w:rsidP="009459FA">
      <w:pPr>
        <w:ind w:right="170"/>
        <w:jc w:val="both"/>
        <w:rPr>
          <w:b/>
          <w:sz w:val="24"/>
          <w:szCs w:val="24"/>
        </w:rPr>
      </w:pPr>
    </w:p>
    <w:p w14:paraId="01F21397" w14:textId="77777777" w:rsidR="009459FA" w:rsidRPr="00E162DE" w:rsidRDefault="009459FA" w:rsidP="0037731A">
      <w:pPr>
        <w:numPr>
          <w:ilvl w:val="0"/>
          <w:numId w:val="45"/>
        </w:numPr>
        <w:ind w:left="284" w:hanging="284"/>
        <w:jc w:val="both"/>
        <w:rPr>
          <w:b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t>ETKİNLİĞİN</w:t>
      </w:r>
      <w:r w:rsidRPr="00E162DE">
        <w:rPr>
          <w:b/>
          <w:sz w:val="24"/>
          <w:szCs w:val="24"/>
        </w:rPr>
        <w:t xml:space="preserve"> </w:t>
      </w:r>
      <w:r w:rsidRPr="00E162DE">
        <w:rPr>
          <w:rFonts w:eastAsia="Calibri"/>
          <w:b/>
          <w:color w:val="000000"/>
          <w:sz w:val="24"/>
          <w:szCs w:val="24"/>
        </w:rPr>
        <w:t>ADI</w:t>
      </w:r>
      <w:bookmarkStart w:id="0" w:name="_GoBack"/>
      <w:bookmarkEnd w:id="0"/>
    </w:p>
    <w:p w14:paraId="67A0C92D" w14:textId="77777777" w:rsidR="00AF4F6F" w:rsidRPr="00E162DE" w:rsidRDefault="00AF4F6F" w:rsidP="00AF4F6F">
      <w:pPr>
        <w:ind w:left="360" w:right="28"/>
        <w:jc w:val="both"/>
        <w:rPr>
          <w:sz w:val="24"/>
          <w:szCs w:val="24"/>
        </w:rPr>
      </w:pPr>
    </w:p>
    <w:p w14:paraId="2308CBD6" w14:textId="7E05D44B" w:rsidR="009459FA" w:rsidRDefault="0088181B" w:rsidP="009459FA">
      <w:pPr>
        <w:suppressAutoHyphens/>
        <w:ind w:left="284"/>
        <w:jc w:val="both"/>
        <w:rPr>
          <w:sz w:val="24"/>
          <w:szCs w:val="24"/>
        </w:rPr>
      </w:pPr>
      <w:r w:rsidRPr="0088181B">
        <w:rPr>
          <w:sz w:val="24"/>
          <w:szCs w:val="24"/>
        </w:rPr>
        <w:t>Araç Haberleşme Teknolojileri Kursu</w:t>
      </w:r>
    </w:p>
    <w:p w14:paraId="40AE3ADB" w14:textId="77777777" w:rsidR="0088181B" w:rsidRPr="00E162DE" w:rsidRDefault="0088181B" w:rsidP="009459FA">
      <w:pPr>
        <w:suppressAutoHyphens/>
        <w:ind w:left="284"/>
        <w:jc w:val="both"/>
        <w:rPr>
          <w:sz w:val="24"/>
          <w:szCs w:val="24"/>
        </w:rPr>
      </w:pPr>
    </w:p>
    <w:p w14:paraId="2380A5A3" w14:textId="77777777" w:rsidR="009459FA" w:rsidRPr="00E162DE" w:rsidRDefault="009459FA" w:rsidP="0037731A">
      <w:pPr>
        <w:numPr>
          <w:ilvl w:val="0"/>
          <w:numId w:val="45"/>
        </w:numPr>
        <w:ind w:left="284" w:hanging="284"/>
        <w:jc w:val="both"/>
        <w:rPr>
          <w:b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t>ETKİNLİĞİN AMAÇLARI</w:t>
      </w:r>
    </w:p>
    <w:p w14:paraId="4E21E672" w14:textId="77777777" w:rsidR="00AF4F6F" w:rsidRPr="00E162DE" w:rsidRDefault="00AF4F6F" w:rsidP="00DF1899">
      <w:pPr>
        <w:pStyle w:val="KonuBal"/>
        <w:ind w:left="426"/>
        <w:jc w:val="both"/>
      </w:pPr>
    </w:p>
    <w:p w14:paraId="6F57B484" w14:textId="7174C245" w:rsidR="00AF4F6F" w:rsidRPr="00E162DE" w:rsidRDefault="00AF4F6F" w:rsidP="00AF4F6F">
      <w:pPr>
        <w:suppressAutoHyphens/>
        <w:ind w:left="284"/>
        <w:jc w:val="both"/>
        <w:rPr>
          <w:bCs/>
          <w:sz w:val="24"/>
          <w:szCs w:val="24"/>
        </w:rPr>
      </w:pPr>
      <w:r w:rsidRPr="00E162DE">
        <w:rPr>
          <w:bCs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E162DE">
        <w:rPr>
          <w:bCs/>
          <w:sz w:val="24"/>
          <w:szCs w:val="24"/>
        </w:rPr>
        <w:t>hibrid</w:t>
      </w:r>
      <w:proofErr w:type="spellEnd"/>
      <w:r w:rsidRPr="00E162DE">
        <w:rPr>
          <w:bCs/>
          <w:sz w:val="24"/>
          <w:szCs w:val="24"/>
        </w:rPr>
        <w:t xml:space="preserve"> ve elektrikli (H/E) taşıtlarda yaygın olarak kullanılan CAN, </w:t>
      </w:r>
      <w:proofErr w:type="spellStart"/>
      <w:r w:rsidRPr="00E162DE">
        <w:rPr>
          <w:bCs/>
          <w:sz w:val="24"/>
          <w:szCs w:val="24"/>
        </w:rPr>
        <w:t>FlexRay</w:t>
      </w:r>
      <w:proofErr w:type="spellEnd"/>
      <w:r w:rsidRPr="00E162DE">
        <w:rPr>
          <w:bCs/>
          <w:sz w:val="24"/>
          <w:szCs w:val="24"/>
        </w:rPr>
        <w:t xml:space="preserve"> haberleşmesi başta olmak üzere, seri haberleşme yapısı, I2C ve SPI haberleşmesi konularında yetiştirilmesi amacıyla düzenlenmiştir. Bu faaliyeti başarı ile tamamlayan her kursiyer;</w:t>
      </w:r>
    </w:p>
    <w:p w14:paraId="38F6814C" w14:textId="77777777" w:rsidR="008F1969" w:rsidRPr="00E162DE" w:rsidRDefault="008F1969" w:rsidP="00AF4F6F">
      <w:pPr>
        <w:suppressAutoHyphens/>
        <w:ind w:left="284"/>
        <w:jc w:val="both"/>
        <w:rPr>
          <w:bCs/>
          <w:sz w:val="24"/>
          <w:szCs w:val="24"/>
        </w:rPr>
      </w:pPr>
    </w:p>
    <w:p w14:paraId="60351446" w14:textId="4930ABF7" w:rsidR="00AF4F6F" w:rsidRPr="00E162DE" w:rsidRDefault="008F1969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H/E taşıtlar eğitiminde sanal gerçeklik uygulamalarının kullanım yöntemlerini açıklar.</w:t>
      </w:r>
    </w:p>
    <w:p w14:paraId="31ABC9A2" w14:textId="0AFDCDA6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Otomotiv elektrik ve elektroniği temel kavramlarını açıklar.</w:t>
      </w:r>
    </w:p>
    <w:p w14:paraId="033BE410" w14:textId="1B5D419F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Elektronik kontrol sistemlerini açıklar.</w:t>
      </w:r>
    </w:p>
    <w:p w14:paraId="73CE3013" w14:textId="402C19AC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kullanılan CAN haberleşme/veri iletim teknolojisini </w:t>
      </w:r>
      <w:r w:rsidR="008F1969" w:rsidRPr="00E162DE">
        <w:rPr>
          <w:sz w:val="24"/>
          <w:szCs w:val="24"/>
        </w:rPr>
        <w:t>açıklar.</w:t>
      </w:r>
    </w:p>
    <w:p w14:paraId="48174B21" w14:textId="7E8C087C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kullanılan LIN, MOST veri taşıma ve CAN </w:t>
      </w:r>
      <w:proofErr w:type="gramStart"/>
      <w:r w:rsidRPr="00E162DE">
        <w:rPr>
          <w:sz w:val="24"/>
          <w:szCs w:val="24"/>
        </w:rPr>
        <w:t>entegrasyonunu</w:t>
      </w:r>
      <w:proofErr w:type="gramEnd"/>
      <w:r w:rsidRPr="00E162DE">
        <w:rPr>
          <w:sz w:val="24"/>
          <w:szCs w:val="24"/>
        </w:rPr>
        <w:t xml:space="preserve"> </w:t>
      </w:r>
      <w:r w:rsidR="008F1969" w:rsidRPr="00E162DE">
        <w:rPr>
          <w:sz w:val="24"/>
          <w:szCs w:val="24"/>
        </w:rPr>
        <w:t>açıklar.</w:t>
      </w:r>
    </w:p>
    <w:p w14:paraId="40A9FF24" w14:textId="051A309F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kullanılan </w:t>
      </w:r>
      <w:proofErr w:type="gramStart"/>
      <w:r w:rsidRPr="00E162DE">
        <w:rPr>
          <w:sz w:val="24"/>
          <w:szCs w:val="24"/>
        </w:rPr>
        <w:t>GPS,GPRS</w:t>
      </w:r>
      <w:proofErr w:type="gramEnd"/>
      <w:r w:rsidRPr="00E162DE">
        <w:rPr>
          <w:sz w:val="24"/>
          <w:szCs w:val="24"/>
        </w:rPr>
        <w:t xml:space="preserve"> ve uydu haberleşme teknolojilerini </w:t>
      </w:r>
      <w:r w:rsidR="008F1969" w:rsidRPr="00E162DE">
        <w:rPr>
          <w:sz w:val="24"/>
          <w:szCs w:val="24"/>
        </w:rPr>
        <w:t>açıklar.</w:t>
      </w:r>
    </w:p>
    <w:p w14:paraId="54ADCCDD" w14:textId="0A3C72A5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kullanılan </w:t>
      </w:r>
      <w:proofErr w:type="spellStart"/>
      <w:r w:rsidRPr="00E162DE">
        <w:rPr>
          <w:sz w:val="24"/>
          <w:szCs w:val="24"/>
        </w:rPr>
        <w:t>FlexRay</w:t>
      </w:r>
      <w:proofErr w:type="spellEnd"/>
      <w:r w:rsidRPr="00E162DE">
        <w:rPr>
          <w:sz w:val="24"/>
          <w:szCs w:val="24"/>
        </w:rPr>
        <w:t xml:space="preserve">, I2C ve SPI haberleşme yöntemlerini </w:t>
      </w:r>
      <w:r w:rsidR="008F1969" w:rsidRPr="00E162DE">
        <w:rPr>
          <w:sz w:val="24"/>
          <w:szCs w:val="24"/>
        </w:rPr>
        <w:t>açıklar.</w:t>
      </w:r>
    </w:p>
    <w:p w14:paraId="2A990A63" w14:textId="3701B0B0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kullanılan </w:t>
      </w:r>
      <w:r w:rsidR="00C82A72" w:rsidRPr="00E162DE">
        <w:rPr>
          <w:sz w:val="24"/>
          <w:szCs w:val="24"/>
        </w:rPr>
        <w:t>ha</w:t>
      </w:r>
      <w:r w:rsidRPr="00E162DE">
        <w:rPr>
          <w:sz w:val="24"/>
          <w:szCs w:val="24"/>
        </w:rPr>
        <w:t xml:space="preserve">berleşme protokolleri, haberleşme iletişim yapısını </w:t>
      </w:r>
      <w:r w:rsidR="008F1969" w:rsidRPr="00E162DE">
        <w:rPr>
          <w:sz w:val="24"/>
          <w:szCs w:val="24"/>
        </w:rPr>
        <w:t>açıklar.</w:t>
      </w:r>
    </w:p>
    <w:p w14:paraId="4C30321C" w14:textId="5D2E80B2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kullanılan Seri haberleşme terminolojisine </w:t>
      </w:r>
      <w:proofErr w:type="gramStart"/>
      <w:r w:rsidRPr="00E162DE">
        <w:rPr>
          <w:sz w:val="24"/>
          <w:szCs w:val="24"/>
        </w:rPr>
        <w:t>hakim</w:t>
      </w:r>
      <w:proofErr w:type="gramEnd"/>
      <w:r w:rsidRPr="00E162DE">
        <w:rPr>
          <w:sz w:val="24"/>
          <w:szCs w:val="24"/>
        </w:rPr>
        <w:t xml:space="preserve"> olur</w:t>
      </w:r>
      <w:r w:rsidR="008F1969" w:rsidRPr="00E162DE">
        <w:rPr>
          <w:sz w:val="24"/>
          <w:szCs w:val="24"/>
        </w:rPr>
        <w:t>.</w:t>
      </w:r>
    </w:p>
    <w:p w14:paraId="6FFF3436" w14:textId="55370AF7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kullanılan </w:t>
      </w:r>
      <w:proofErr w:type="spellStart"/>
      <w:r w:rsidRPr="00E162DE">
        <w:rPr>
          <w:sz w:val="24"/>
          <w:szCs w:val="24"/>
        </w:rPr>
        <w:t>Mikrodenetleyiciler</w:t>
      </w:r>
      <w:proofErr w:type="spellEnd"/>
      <w:r w:rsidRPr="00E162DE">
        <w:rPr>
          <w:sz w:val="24"/>
          <w:szCs w:val="24"/>
        </w:rPr>
        <w:t xml:space="preserve"> ile SPI, I2C, Can ve </w:t>
      </w:r>
      <w:proofErr w:type="spellStart"/>
      <w:r w:rsidRPr="00E162DE">
        <w:rPr>
          <w:sz w:val="24"/>
          <w:szCs w:val="24"/>
        </w:rPr>
        <w:t>FlexRay</w:t>
      </w:r>
      <w:proofErr w:type="spellEnd"/>
      <w:r w:rsidRPr="00E162DE">
        <w:rPr>
          <w:sz w:val="24"/>
          <w:szCs w:val="24"/>
        </w:rPr>
        <w:t xml:space="preserve"> ha</w:t>
      </w:r>
      <w:r w:rsidR="008F1969" w:rsidRPr="00E162DE">
        <w:rPr>
          <w:sz w:val="24"/>
          <w:szCs w:val="24"/>
        </w:rPr>
        <w:t>berleşme protokollerini açıklar.</w:t>
      </w:r>
    </w:p>
    <w:p w14:paraId="2C82E5DE" w14:textId="2047D390" w:rsidR="009459FA" w:rsidRPr="00E162DE" w:rsidRDefault="009459FA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H/E Taşıtlarda uzaktan müdahale yöntemlerini </w:t>
      </w:r>
      <w:r w:rsidR="008F1969" w:rsidRPr="00E162DE">
        <w:rPr>
          <w:sz w:val="24"/>
          <w:szCs w:val="24"/>
        </w:rPr>
        <w:t>açıklar.</w:t>
      </w:r>
    </w:p>
    <w:p w14:paraId="5974D8F1" w14:textId="1B9D105A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Araç haberleşme sistemlerinin montaj ve arıza arama bulma uygulamalarını yapar.</w:t>
      </w:r>
    </w:p>
    <w:p w14:paraId="2D0363D1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Alanı ile ilgili konu ve kavramları analiz eder.</w:t>
      </w:r>
    </w:p>
    <w:p w14:paraId="76190E4E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Alanı ile ilgili temel bilgi ve veri kaynaklarını sınıflandırır.</w:t>
      </w:r>
    </w:p>
    <w:p w14:paraId="3A46CE2E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Alanının öğretim programını, ilgili diğer öğretim programlan ile ilişkilendirir.</w:t>
      </w:r>
    </w:p>
    <w:p w14:paraId="4960A0B0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Alanın öğretiminde kullanılabilecek farklı strateji, yöntem ve teknikleri karşılaştırır.</w:t>
      </w:r>
    </w:p>
    <w:p w14:paraId="1B0161F2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Planları alanının öğretim programına uygun olarak hazırlar.</w:t>
      </w:r>
    </w:p>
    <w:p w14:paraId="1F174ADF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Sağlıklı, güvenli ve estetik öğrenme ortamları düzenler.</w:t>
      </w:r>
    </w:p>
    <w:p w14:paraId="5BA00B33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 xml:space="preserve">Alanının eğitim ve öğretimi için gerekli olan becerileri sergiler. </w:t>
      </w:r>
    </w:p>
    <w:p w14:paraId="25DA9A97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Öğretme ve öğrenme sürecinde zamanı etkin kullanır.</w:t>
      </w:r>
    </w:p>
    <w:p w14:paraId="4E695E62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Öğretme ve öğrenme sürecinde bilgi ve iletişim teknolojilerini etkin olarak kullanır.</w:t>
      </w:r>
    </w:p>
    <w:p w14:paraId="3B56B30A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Öğretme ve öğrenme sürecinde uygun strateji, yöntem ve teknikleri kullanarak etkili öğrenmeyi gerçekleştirir.</w:t>
      </w:r>
    </w:p>
    <w:p w14:paraId="081F4D85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Öğretme ve öğrenme sürecinde uygun araç, gereç ve materyalleri etkin kullanır.</w:t>
      </w:r>
    </w:p>
    <w:p w14:paraId="33ED9459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lastRenderedPageBreak/>
        <w:t>Ölçme ve değerlendirme sonuçlarına göre öğretme ve öğrenme süreçlerini yeniden düzenler.</w:t>
      </w:r>
    </w:p>
    <w:p w14:paraId="3C60FA8A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Etkili iletişim yöntem ve tekniklerini kullanmaya özen gösterir.</w:t>
      </w:r>
    </w:p>
    <w:p w14:paraId="6F7862A9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Meslektaşlarıyla bilgi ve deneyim paylaşımına açıktır.</w:t>
      </w:r>
    </w:p>
    <w:p w14:paraId="786DE820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Kişisel ve mesleki yönden kendisini geliştirmeye yönelik faaliyetlerde bulunur.</w:t>
      </w:r>
    </w:p>
    <w:p w14:paraId="2B6F01D9" w14:textId="77777777" w:rsidR="00C82A72" w:rsidRPr="00E162DE" w:rsidRDefault="00C82A72" w:rsidP="0037731A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5CA69CCD" w14:textId="77777777" w:rsidR="00C82A72" w:rsidRPr="00E162DE" w:rsidRDefault="00C82A72" w:rsidP="0037731A">
      <w:pPr>
        <w:numPr>
          <w:ilvl w:val="0"/>
          <w:numId w:val="45"/>
        </w:numPr>
        <w:ind w:left="284" w:hanging="284"/>
        <w:jc w:val="both"/>
        <w:rPr>
          <w:b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t>ETKİNLİĞİN SÜRESİ</w:t>
      </w:r>
    </w:p>
    <w:p w14:paraId="7EDA3C6F" w14:textId="77777777" w:rsidR="00C82A72" w:rsidRPr="00E162DE" w:rsidRDefault="00C82A72" w:rsidP="00C82A72">
      <w:pPr>
        <w:ind w:left="284"/>
        <w:jc w:val="both"/>
        <w:rPr>
          <w:b/>
          <w:sz w:val="24"/>
          <w:szCs w:val="24"/>
        </w:rPr>
      </w:pPr>
    </w:p>
    <w:p w14:paraId="154D77F8" w14:textId="77777777" w:rsidR="00C82A72" w:rsidRPr="00E162DE" w:rsidRDefault="00C82A72" w:rsidP="00C82A72">
      <w:pPr>
        <w:suppressAutoHyphens/>
        <w:ind w:left="284"/>
        <w:jc w:val="both"/>
        <w:rPr>
          <w:bCs/>
          <w:sz w:val="24"/>
          <w:szCs w:val="24"/>
        </w:rPr>
      </w:pPr>
      <w:r w:rsidRPr="00E162DE">
        <w:rPr>
          <w:bCs/>
          <w:sz w:val="24"/>
          <w:szCs w:val="24"/>
        </w:rPr>
        <w:t>Faaliyetin süresi 40 ders saati olacaktır.</w:t>
      </w:r>
    </w:p>
    <w:p w14:paraId="5800327E" w14:textId="77777777" w:rsidR="00C82A72" w:rsidRPr="00E162DE" w:rsidRDefault="00C82A72" w:rsidP="00C82A72">
      <w:pPr>
        <w:ind w:right="170" w:firstLine="708"/>
        <w:jc w:val="both"/>
        <w:rPr>
          <w:sz w:val="24"/>
          <w:szCs w:val="24"/>
        </w:rPr>
      </w:pPr>
    </w:p>
    <w:p w14:paraId="1A9DFDF7" w14:textId="77777777" w:rsidR="00C82A72" w:rsidRPr="00E162DE" w:rsidRDefault="00C82A72" w:rsidP="0037731A">
      <w:pPr>
        <w:numPr>
          <w:ilvl w:val="0"/>
          <w:numId w:val="4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t>ETKİNLİĞİN HEDEF KİTLESİ</w:t>
      </w:r>
    </w:p>
    <w:p w14:paraId="3A24BFAD" w14:textId="77777777" w:rsidR="00C82A72" w:rsidRPr="00E162DE" w:rsidRDefault="00C82A72" w:rsidP="00C82A72">
      <w:pPr>
        <w:pStyle w:val="ListeParagraf"/>
        <w:ind w:left="360"/>
        <w:jc w:val="both"/>
        <w:rPr>
          <w:sz w:val="24"/>
          <w:szCs w:val="24"/>
        </w:rPr>
      </w:pPr>
    </w:p>
    <w:p w14:paraId="2EDA2C9C" w14:textId="77777777" w:rsidR="00C82A72" w:rsidRPr="00E162DE" w:rsidRDefault="00C82A72" w:rsidP="00C82A72">
      <w:pPr>
        <w:suppressAutoHyphens/>
        <w:ind w:left="284"/>
        <w:jc w:val="both"/>
        <w:rPr>
          <w:bCs/>
          <w:sz w:val="24"/>
          <w:szCs w:val="24"/>
        </w:rPr>
      </w:pPr>
      <w:r w:rsidRPr="00E162DE">
        <w:rPr>
          <w:bCs/>
          <w:sz w:val="24"/>
          <w:szCs w:val="24"/>
        </w:rPr>
        <w:t>Bakanlığımıza bağlı okul ve kurumlarda görev yapan Motorlu Araçlar Teknolojisi alan öğretmenleri</w:t>
      </w:r>
    </w:p>
    <w:p w14:paraId="10420ECA" w14:textId="77777777" w:rsidR="00DD0DA2" w:rsidRPr="00E162DE" w:rsidRDefault="00DD0DA2" w:rsidP="009459FA">
      <w:pPr>
        <w:ind w:right="170"/>
        <w:jc w:val="both"/>
        <w:rPr>
          <w:sz w:val="24"/>
          <w:szCs w:val="24"/>
        </w:rPr>
      </w:pPr>
    </w:p>
    <w:p w14:paraId="513E0365" w14:textId="77777777" w:rsidR="009459FA" w:rsidRPr="00E162DE" w:rsidRDefault="009459FA" w:rsidP="0037731A">
      <w:pPr>
        <w:numPr>
          <w:ilvl w:val="0"/>
          <w:numId w:val="4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t>ETKİNLİĞİN UYGULANMASI İLE İLGİLİ AÇIKLAMALAR</w:t>
      </w:r>
    </w:p>
    <w:p w14:paraId="538A7961" w14:textId="77777777" w:rsidR="00C82A72" w:rsidRPr="00E162DE" w:rsidRDefault="00C82A72" w:rsidP="00C82A7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0A052CEA" w14:textId="7ED89B34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 görevlisi olarak, Motorlu Araçlar Teknolojisi alanında “Araç Haberleşme Teknolojileri”  konusunda uzman / akademisyen ya da bu konuda hizmet içi eğitimler veren öğretmenler görevlendirilecektir.</w:t>
      </w:r>
    </w:p>
    <w:p w14:paraId="0398D458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Eğitim, Merkezi hizmet içi eğitim faaliyeti olarak verilecektir.</w:t>
      </w:r>
    </w:p>
    <w:p w14:paraId="1916E473" w14:textId="709350A8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Kursiyer sayısı her eğitim ortamı için 2</w:t>
      </w:r>
      <w:r w:rsidR="0088181B">
        <w:rPr>
          <w:sz w:val="24"/>
          <w:szCs w:val="24"/>
        </w:rPr>
        <w:t>5</w:t>
      </w:r>
      <w:r w:rsidRPr="00E162DE">
        <w:rPr>
          <w:sz w:val="24"/>
          <w:szCs w:val="24"/>
        </w:rPr>
        <w:t xml:space="preserve"> kişiyi geçmeyecektir.</w:t>
      </w:r>
    </w:p>
    <w:p w14:paraId="1E46D743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Eğitim, altyapısı uygun sınıf ve laboratuvarlarda uygulamalı olarak verilecektir.</w:t>
      </w:r>
    </w:p>
    <w:p w14:paraId="1EBCE3C2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 uygulamaları gerekli hallerde Sanal Gerçeklik uygulamaları ile desteklenecektir.</w:t>
      </w:r>
    </w:p>
    <w:p w14:paraId="4F7A48B7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 ortamı kursiyerlerin etkin iletişim kurabileceği biçimde düzenlenecektir.</w:t>
      </w:r>
    </w:p>
    <w:p w14:paraId="21447A03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 xml:space="preserve">Kursiyer sayısı dikkate alınarak ortamda gerekli ışık ve ses düzeni sağlanacaktır. </w:t>
      </w:r>
    </w:p>
    <w:p w14:paraId="202A18C6" w14:textId="5D1875F9" w:rsidR="00C82A72" w:rsidRPr="00E162DE" w:rsidRDefault="00C82A72" w:rsidP="00C82A72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 içerikleri uygun materyallerle desteklenecektir.</w:t>
      </w:r>
    </w:p>
    <w:p w14:paraId="15998FF9" w14:textId="77777777" w:rsidR="009459FA" w:rsidRPr="00E162DE" w:rsidRDefault="009459FA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3BDEA36A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672FE256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330AEC5D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451A6D92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21EA6650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3863D099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684646A3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6B10B8DF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7B914529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0F17235E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05B48F2A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7AE4F2B4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3C3FE94A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7AE58622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5257C6C7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0C71A706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7F2145C7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3A7ED0C4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2E1BB137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776A65CA" w14:textId="77777777" w:rsidR="00FF2C5E" w:rsidRPr="00E162DE" w:rsidRDefault="00FF2C5E" w:rsidP="009459FA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3F34F4D6" w14:textId="77777777" w:rsidR="009459FA" w:rsidRPr="00E162DE" w:rsidRDefault="009459FA" w:rsidP="0037731A">
      <w:pPr>
        <w:numPr>
          <w:ilvl w:val="0"/>
          <w:numId w:val="4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lastRenderedPageBreak/>
        <w:t xml:space="preserve">ETKİNLİĞİN İÇERİĞİ  </w:t>
      </w:r>
    </w:p>
    <w:p w14:paraId="68564C96" w14:textId="5179B61F" w:rsidR="009459FA" w:rsidRPr="00E162DE" w:rsidRDefault="009459FA" w:rsidP="009459FA">
      <w:pPr>
        <w:pStyle w:val="ListeParagraf"/>
        <w:ind w:left="0"/>
        <w:jc w:val="both"/>
        <w:rPr>
          <w:b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22"/>
        <w:gridCol w:w="992"/>
      </w:tblGrid>
      <w:tr w:rsidR="008F1969" w:rsidRPr="00E162DE" w14:paraId="4F452CC7" w14:textId="77777777" w:rsidTr="007A12C4">
        <w:trPr>
          <w:trHeight w:val="469"/>
        </w:trPr>
        <w:tc>
          <w:tcPr>
            <w:tcW w:w="8222" w:type="dxa"/>
            <w:vAlign w:val="center"/>
          </w:tcPr>
          <w:p w14:paraId="51C500AA" w14:textId="07721344" w:rsidR="008F1969" w:rsidRPr="00E162DE" w:rsidRDefault="008F1969" w:rsidP="00DF1899">
            <w:pPr>
              <w:ind w:right="170"/>
              <w:jc w:val="both"/>
              <w:rPr>
                <w:b/>
                <w:sz w:val="24"/>
                <w:szCs w:val="24"/>
              </w:rPr>
            </w:pPr>
            <w:r w:rsidRPr="00E162DE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</w:tcPr>
          <w:p w14:paraId="6BC72FB6" w14:textId="5D4C4180" w:rsidR="008F1969" w:rsidRPr="00E162DE" w:rsidRDefault="008F1969" w:rsidP="008F1969">
            <w:pPr>
              <w:jc w:val="center"/>
              <w:rPr>
                <w:b/>
                <w:sz w:val="24"/>
                <w:szCs w:val="24"/>
              </w:rPr>
            </w:pPr>
            <w:r w:rsidRPr="00E162DE">
              <w:rPr>
                <w:b/>
                <w:sz w:val="24"/>
                <w:szCs w:val="24"/>
              </w:rPr>
              <w:t>Süre (Saat)</w:t>
            </w:r>
          </w:p>
        </w:tc>
      </w:tr>
      <w:tr w:rsidR="008F1969" w:rsidRPr="00E162DE" w14:paraId="13283239" w14:textId="77777777" w:rsidTr="007A12C4">
        <w:trPr>
          <w:trHeight w:val="376"/>
        </w:trPr>
        <w:tc>
          <w:tcPr>
            <w:tcW w:w="8222" w:type="dxa"/>
            <w:vAlign w:val="center"/>
          </w:tcPr>
          <w:p w14:paraId="15857DC7" w14:textId="7D02C6C2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 xml:space="preserve">Mesleki Eğitimde </w:t>
            </w:r>
            <w:proofErr w:type="spellStart"/>
            <w:r w:rsidRPr="00E162DE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E162DE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3D36FAFC" w14:textId="12EBEB76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0147582A" w14:textId="7FB4C5C3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290DE2BB" w14:textId="1FF0851F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14BFDE81" w14:textId="74714EFE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1FC7AD2E" w14:textId="53ACC9B1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 xml:space="preserve"> H/E Eğitimlerinde Artırılmış ve Karma Gerçeklik Altyapı ve Uygulamalarının Kullanım Yöntemleri</w:t>
            </w:r>
          </w:p>
          <w:p w14:paraId="70E61D88" w14:textId="26C268F7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E162DE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E162DE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992" w:type="dxa"/>
            <w:vAlign w:val="center"/>
          </w:tcPr>
          <w:p w14:paraId="35C4F43F" w14:textId="77777777" w:rsidR="008F1969" w:rsidRPr="00E162DE" w:rsidRDefault="008F1969" w:rsidP="00DF1899">
            <w:pPr>
              <w:jc w:val="center"/>
              <w:rPr>
                <w:sz w:val="24"/>
                <w:szCs w:val="24"/>
              </w:rPr>
            </w:pPr>
          </w:p>
          <w:p w14:paraId="2FB161EC" w14:textId="397EEA78" w:rsidR="008F1969" w:rsidRPr="00E162DE" w:rsidRDefault="008F1969" w:rsidP="008F1969">
            <w:pPr>
              <w:jc w:val="center"/>
              <w:rPr>
                <w:sz w:val="24"/>
                <w:szCs w:val="24"/>
              </w:rPr>
            </w:pPr>
            <w:r w:rsidRPr="00E162DE">
              <w:rPr>
                <w:sz w:val="24"/>
                <w:szCs w:val="24"/>
              </w:rPr>
              <w:t>6</w:t>
            </w:r>
          </w:p>
        </w:tc>
      </w:tr>
      <w:tr w:rsidR="008F1969" w:rsidRPr="00E162DE" w14:paraId="73DF4866" w14:textId="77777777" w:rsidTr="007A12C4">
        <w:trPr>
          <w:trHeight w:val="376"/>
        </w:trPr>
        <w:tc>
          <w:tcPr>
            <w:tcW w:w="8222" w:type="dxa"/>
            <w:vAlign w:val="center"/>
          </w:tcPr>
          <w:p w14:paraId="081B609E" w14:textId="69BA93C2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>Otomotiv Elektrik ve Elektroniği Temel Kavramları</w:t>
            </w:r>
          </w:p>
          <w:p w14:paraId="1D5651CF" w14:textId="5EB6FB6A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 xml:space="preserve">Temel Elektronik Devre Elemanları, Analog / Dijital Sinyal Türleri </w:t>
            </w:r>
          </w:p>
          <w:p w14:paraId="138D45D2" w14:textId="752FA730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>Elektronik Kontrol Sistemleri</w:t>
            </w:r>
            <w:r w:rsidRPr="00E162DE">
              <w:rPr>
                <w:sz w:val="24"/>
                <w:szCs w:val="24"/>
              </w:rPr>
              <w:tab/>
            </w:r>
          </w:p>
          <w:p w14:paraId="2DBC580A" w14:textId="49B01145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Açık Devre-Kapalı Devre Sistem Yapılandırılması</w:t>
            </w:r>
          </w:p>
          <w:p w14:paraId="2D8A4DCD" w14:textId="6009D5A7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Elektronik Kontrol Sistemlerinde Veri İletim Yöntemleri</w:t>
            </w:r>
          </w:p>
          <w:p w14:paraId="2DD786F8" w14:textId="681C4BE0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proofErr w:type="spellStart"/>
            <w:r w:rsidRPr="00E162DE">
              <w:rPr>
                <w:rFonts w:eastAsiaTheme="minorHAnsi"/>
                <w:sz w:val="24"/>
                <w:szCs w:val="24"/>
                <w:lang w:eastAsia="en-US"/>
              </w:rPr>
              <w:t>Sensörler</w:t>
            </w:r>
            <w:proofErr w:type="spellEnd"/>
            <w:r w:rsidRPr="00E162DE">
              <w:rPr>
                <w:rFonts w:eastAsiaTheme="minorHAnsi"/>
                <w:sz w:val="24"/>
                <w:szCs w:val="24"/>
                <w:lang w:eastAsia="en-US"/>
              </w:rPr>
              <w:tab/>
            </w:r>
            <w:r w:rsidRPr="00E162DE">
              <w:rPr>
                <w:sz w:val="24"/>
                <w:szCs w:val="24"/>
              </w:rPr>
              <w:tab/>
            </w:r>
            <w:r w:rsidRPr="00E162DE">
              <w:rPr>
                <w:sz w:val="24"/>
                <w:szCs w:val="24"/>
              </w:rPr>
              <w:tab/>
            </w:r>
          </w:p>
          <w:p w14:paraId="4061953C" w14:textId="2C48E32D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proofErr w:type="spellStart"/>
            <w:r w:rsidRPr="00E162DE">
              <w:rPr>
                <w:rFonts w:eastAsiaTheme="minorHAnsi"/>
                <w:sz w:val="24"/>
                <w:szCs w:val="24"/>
                <w:lang w:eastAsia="en-US"/>
              </w:rPr>
              <w:t>Actuatorler</w:t>
            </w:r>
            <w:proofErr w:type="spellEnd"/>
            <w:r w:rsidRPr="00E162DE">
              <w:rPr>
                <w:rFonts w:eastAsiaTheme="minorHAnsi"/>
                <w:sz w:val="24"/>
                <w:szCs w:val="24"/>
                <w:lang w:eastAsia="en-US"/>
              </w:rPr>
              <w:t>/ Hareket Elemanları</w:t>
            </w:r>
          </w:p>
        </w:tc>
        <w:tc>
          <w:tcPr>
            <w:tcW w:w="992" w:type="dxa"/>
            <w:vAlign w:val="center"/>
          </w:tcPr>
          <w:p w14:paraId="66C4BED4" w14:textId="379439CE" w:rsidR="008F1969" w:rsidRPr="00E162DE" w:rsidRDefault="008F1969" w:rsidP="00DF1899">
            <w:pPr>
              <w:jc w:val="center"/>
              <w:rPr>
                <w:sz w:val="24"/>
                <w:szCs w:val="24"/>
              </w:rPr>
            </w:pPr>
            <w:r w:rsidRPr="00E162DE">
              <w:rPr>
                <w:sz w:val="24"/>
                <w:szCs w:val="24"/>
              </w:rPr>
              <w:t>8</w:t>
            </w:r>
          </w:p>
        </w:tc>
      </w:tr>
      <w:tr w:rsidR="008F1969" w:rsidRPr="00E162DE" w14:paraId="6AE51383" w14:textId="77777777" w:rsidTr="007A12C4">
        <w:trPr>
          <w:trHeight w:val="978"/>
        </w:trPr>
        <w:tc>
          <w:tcPr>
            <w:tcW w:w="8222" w:type="dxa"/>
            <w:vAlign w:val="center"/>
          </w:tcPr>
          <w:p w14:paraId="57E96FC2" w14:textId="74F2F82A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b w:val="0"/>
                <w:sz w:val="24"/>
                <w:szCs w:val="24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>H/E Taşıtlarda Kullanılan Haberleşme Sistemlerinin Genel Yapısı</w:t>
            </w:r>
            <w:r w:rsidRPr="00E162DE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  <w:p w14:paraId="31714550" w14:textId="239382C0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Kablolu ve Kablosuz Veri İletim Sistemleri</w:t>
            </w:r>
          </w:p>
          <w:p w14:paraId="617CCDC0" w14:textId="6910B401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Taşıt Haberleşme Sistemlerini Entegre Eden Ağ Yapıları</w:t>
            </w:r>
          </w:p>
          <w:p w14:paraId="0BEE27BA" w14:textId="7A458BEC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 xml:space="preserve">SPI Haberleşme Tekniği ve Haberleşme Protokolü </w:t>
            </w:r>
          </w:p>
          <w:p w14:paraId="4A76D067" w14:textId="75E8E6B6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SPI Veri İletim Uygulamaları</w:t>
            </w:r>
            <w:r w:rsidRPr="00E162DE">
              <w:rPr>
                <w:color w:val="333333"/>
                <w:sz w:val="24"/>
                <w:szCs w:val="24"/>
              </w:rPr>
              <w:tab/>
            </w:r>
          </w:p>
          <w:p w14:paraId="4B25E459" w14:textId="34B8CCBB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12C Haberleşme Tekniği ve Haberleşme Protokolü, Veri İletim Uygulamaları</w:t>
            </w:r>
            <w:r w:rsidRPr="00E162D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CBB958C" w14:textId="495C1726" w:rsidR="008F1969" w:rsidRPr="00E162DE" w:rsidRDefault="008F1969" w:rsidP="00DF1899">
            <w:pPr>
              <w:jc w:val="center"/>
              <w:rPr>
                <w:sz w:val="24"/>
                <w:szCs w:val="24"/>
              </w:rPr>
            </w:pPr>
            <w:r w:rsidRPr="00E162DE">
              <w:rPr>
                <w:sz w:val="24"/>
                <w:szCs w:val="24"/>
              </w:rPr>
              <w:t>8</w:t>
            </w:r>
          </w:p>
        </w:tc>
      </w:tr>
      <w:tr w:rsidR="008F1969" w:rsidRPr="00E162DE" w14:paraId="4B2DB379" w14:textId="77777777" w:rsidTr="007A12C4">
        <w:trPr>
          <w:trHeight w:val="20"/>
        </w:trPr>
        <w:tc>
          <w:tcPr>
            <w:tcW w:w="8222" w:type="dxa"/>
            <w:vAlign w:val="center"/>
          </w:tcPr>
          <w:p w14:paraId="712A67E5" w14:textId="07E70F7F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>Kontrol Ağı Teknolojisi (CAN) Veri İletimi</w:t>
            </w:r>
          </w:p>
          <w:p w14:paraId="02E0BE32" w14:textId="190A417C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Dijital Veri İletimi</w:t>
            </w:r>
          </w:p>
          <w:p w14:paraId="02ED3D57" w14:textId="5B2190D1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Araç Bilgisayarı</w:t>
            </w:r>
          </w:p>
          <w:p w14:paraId="6256D66C" w14:textId="23BCA743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>Bindirmeli Veri İletim Yöntemi</w:t>
            </w:r>
          </w:p>
          <w:p w14:paraId="66F4F773" w14:textId="112CD2E0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E162DE">
              <w:rPr>
                <w:color w:val="333333"/>
                <w:sz w:val="24"/>
                <w:szCs w:val="24"/>
              </w:rPr>
              <w:t xml:space="preserve">CAN Haberleşme Sistemlerinde LIN, MOST ve </w:t>
            </w:r>
            <w:proofErr w:type="spellStart"/>
            <w:r w:rsidRPr="00E162DE">
              <w:rPr>
                <w:color w:val="333333"/>
                <w:sz w:val="24"/>
                <w:szCs w:val="24"/>
              </w:rPr>
              <w:t>Flexray</w:t>
            </w:r>
            <w:proofErr w:type="spellEnd"/>
            <w:r w:rsidRPr="00E162DE">
              <w:rPr>
                <w:color w:val="333333"/>
                <w:sz w:val="24"/>
                <w:szCs w:val="24"/>
              </w:rPr>
              <w:t xml:space="preserve"> Veri İletim Sistemleri Entegrasyonu </w:t>
            </w:r>
          </w:p>
          <w:p w14:paraId="08163CED" w14:textId="20D6AAD8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E162DE">
              <w:rPr>
                <w:color w:val="333333"/>
                <w:sz w:val="24"/>
                <w:szCs w:val="24"/>
              </w:rPr>
              <w:t>Flexray</w:t>
            </w:r>
            <w:proofErr w:type="spellEnd"/>
            <w:r w:rsidRPr="00E162DE">
              <w:rPr>
                <w:color w:val="333333"/>
                <w:sz w:val="24"/>
                <w:szCs w:val="24"/>
              </w:rPr>
              <w:t xml:space="preserve"> Veri İletim Sistemleri </w:t>
            </w:r>
          </w:p>
          <w:p w14:paraId="386CD754" w14:textId="4AF8C130" w:rsidR="008F1969" w:rsidRPr="00E162DE" w:rsidRDefault="008F1969" w:rsidP="008F196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E162DE">
              <w:rPr>
                <w:color w:val="333333"/>
                <w:sz w:val="24"/>
                <w:szCs w:val="24"/>
              </w:rPr>
              <w:t>Flexray</w:t>
            </w:r>
            <w:proofErr w:type="spellEnd"/>
            <w:r w:rsidRPr="00E162DE">
              <w:rPr>
                <w:color w:val="333333"/>
                <w:sz w:val="24"/>
                <w:szCs w:val="24"/>
              </w:rPr>
              <w:t xml:space="preserve"> Uygulamaları</w:t>
            </w:r>
            <w:r w:rsidRPr="00E162DE">
              <w:rPr>
                <w:color w:val="333333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</w:tcPr>
          <w:p w14:paraId="66999E83" w14:textId="760036A2" w:rsidR="008F1969" w:rsidRPr="00E162DE" w:rsidRDefault="008F1969" w:rsidP="00DF1899">
            <w:pPr>
              <w:jc w:val="center"/>
              <w:rPr>
                <w:sz w:val="24"/>
                <w:szCs w:val="24"/>
              </w:rPr>
            </w:pPr>
            <w:r w:rsidRPr="00E162DE">
              <w:rPr>
                <w:sz w:val="24"/>
                <w:szCs w:val="24"/>
              </w:rPr>
              <w:t>8</w:t>
            </w:r>
          </w:p>
        </w:tc>
      </w:tr>
      <w:tr w:rsidR="008F1969" w:rsidRPr="00E162DE" w14:paraId="43DA010F" w14:textId="77777777" w:rsidTr="007A12C4">
        <w:trPr>
          <w:trHeight w:val="20"/>
        </w:trPr>
        <w:tc>
          <w:tcPr>
            <w:tcW w:w="8222" w:type="dxa"/>
            <w:vAlign w:val="center"/>
          </w:tcPr>
          <w:p w14:paraId="542D0AB7" w14:textId="7D1A7FC6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>Araç Haberleşme Sistemlerinin Montaj ve Arıza Arama Bulma Uygulamaları</w:t>
            </w:r>
          </w:p>
        </w:tc>
        <w:tc>
          <w:tcPr>
            <w:tcW w:w="992" w:type="dxa"/>
            <w:vAlign w:val="center"/>
          </w:tcPr>
          <w:p w14:paraId="59F6105F" w14:textId="5BB33DAC" w:rsidR="008F1969" w:rsidRPr="00E162DE" w:rsidRDefault="008F1969" w:rsidP="00DF1899">
            <w:pPr>
              <w:jc w:val="center"/>
              <w:rPr>
                <w:sz w:val="24"/>
                <w:szCs w:val="24"/>
              </w:rPr>
            </w:pPr>
            <w:r w:rsidRPr="00E162DE">
              <w:rPr>
                <w:sz w:val="24"/>
                <w:szCs w:val="24"/>
              </w:rPr>
              <w:t>8</w:t>
            </w:r>
          </w:p>
        </w:tc>
      </w:tr>
      <w:tr w:rsidR="008F1969" w:rsidRPr="00E162DE" w14:paraId="53EABFCC" w14:textId="77777777" w:rsidTr="007A12C4">
        <w:trPr>
          <w:trHeight w:val="342"/>
        </w:trPr>
        <w:tc>
          <w:tcPr>
            <w:tcW w:w="8222" w:type="dxa"/>
            <w:vAlign w:val="center"/>
          </w:tcPr>
          <w:p w14:paraId="1D67862D" w14:textId="57BCB357" w:rsidR="008F1969" w:rsidRPr="00E162DE" w:rsidRDefault="008F1969" w:rsidP="008F196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E162DE">
              <w:rPr>
                <w:rFonts w:eastAsiaTheme="minorHAnsi"/>
                <w:sz w:val="24"/>
                <w:szCs w:val="24"/>
                <w:lang w:eastAsia="en-US"/>
              </w:rPr>
              <w:t xml:space="preserve">Ölçme ve Değerlendirme </w:t>
            </w:r>
          </w:p>
        </w:tc>
        <w:tc>
          <w:tcPr>
            <w:tcW w:w="992" w:type="dxa"/>
            <w:vAlign w:val="center"/>
          </w:tcPr>
          <w:p w14:paraId="35183DCA" w14:textId="565EEDD7" w:rsidR="008F1969" w:rsidRPr="00E162DE" w:rsidRDefault="008F1969" w:rsidP="00DF1899">
            <w:pPr>
              <w:jc w:val="center"/>
              <w:rPr>
                <w:sz w:val="24"/>
                <w:szCs w:val="24"/>
              </w:rPr>
            </w:pPr>
            <w:r w:rsidRPr="00E162DE">
              <w:rPr>
                <w:sz w:val="24"/>
                <w:szCs w:val="24"/>
              </w:rPr>
              <w:t>2</w:t>
            </w:r>
          </w:p>
        </w:tc>
      </w:tr>
      <w:tr w:rsidR="00DF1899" w:rsidRPr="00E162DE" w14:paraId="35FE37C1" w14:textId="77777777" w:rsidTr="007A12C4">
        <w:trPr>
          <w:trHeight w:val="342"/>
        </w:trPr>
        <w:tc>
          <w:tcPr>
            <w:tcW w:w="8222" w:type="dxa"/>
            <w:vAlign w:val="center"/>
          </w:tcPr>
          <w:p w14:paraId="6FCCC608" w14:textId="77777777" w:rsidR="00DF1899" w:rsidRPr="00E162DE" w:rsidRDefault="00DF1899" w:rsidP="00DF1899">
            <w:pPr>
              <w:ind w:right="170"/>
              <w:jc w:val="both"/>
              <w:rPr>
                <w:b/>
                <w:sz w:val="24"/>
                <w:szCs w:val="24"/>
              </w:rPr>
            </w:pPr>
            <w:r w:rsidRPr="00E162DE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</w:tcPr>
          <w:p w14:paraId="1DD60157" w14:textId="7E074EBD" w:rsidR="00DF1899" w:rsidRPr="00E162DE" w:rsidRDefault="00DF1899" w:rsidP="0046174C">
            <w:pPr>
              <w:jc w:val="center"/>
              <w:rPr>
                <w:b/>
                <w:sz w:val="24"/>
                <w:szCs w:val="24"/>
              </w:rPr>
            </w:pPr>
            <w:r w:rsidRPr="00E162DE">
              <w:rPr>
                <w:b/>
                <w:sz w:val="24"/>
                <w:szCs w:val="24"/>
              </w:rPr>
              <w:t>40</w:t>
            </w:r>
          </w:p>
        </w:tc>
      </w:tr>
    </w:tbl>
    <w:p w14:paraId="74ADB616" w14:textId="77777777" w:rsidR="009459FA" w:rsidRPr="00E162DE" w:rsidRDefault="009459FA" w:rsidP="009459FA">
      <w:pPr>
        <w:ind w:right="170"/>
        <w:jc w:val="both"/>
        <w:rPr>
          <w:b/>
          <w:sz w:val="24"/>
          <w:szCs w:val="24"/>
        </w:rPr>
      </w:pPr>
    </w:p>
    <w:p w14:paraId="7FD3C804" w14:textId="77777777" w:rsidR="00FF2C5E" w:rsidRPr="00E162DE" w:rsidRDefault="00FF2C5E" w:rsidP="009459FA">
      <w:pPr>
        <w:ind w:right="170"/>
        <w:jc w:val="both"/>
        <w:rPr>
          <w:b/>
          <w:sz w:val="24"/>
          <w:szCs w:val="24"/>
        </w:rPr>
      </w:pPr>
    </w:p>
    <w:p w14:paraId="0B70EB2B" w14:textId="77777777" w:rsidR="007A12C4" w:rsidRPr="00E162DE" w:rsidRDefault="007A12C4" w:rsidP="009459FA">
      <w:pPr>
        <w:ind w:right="170"/>
        <w:jc w:val="both"/>
        <w:rPr>
          <w:b/>
          <w:sz w:val="24"/>
          <w:szCs w:val="24"/>
        </w:rPr>
      </w:pPr>
    </w:p>
    <w:p w14:paraId="7AAD4E51" w14:textId="1B5ED425" w:rsidR="00FF2C5E" w:rsidRPr="00E162DE" w:rsidRDefault="00E162DE" w:rsidP="00E162DE">
      <w:pPr>
        <w:tabs>
          <w:tab w:val="left" w:pos="5250"/>
        </w:tabs>
        <w:ind w:right="170"/>
        <w:jc w:val="both"/>
        <w:rPr>
          <w:b/>
          <w:sz w:val="24"/>
          <w:szCs w:val="24"/>
        </w:rPr>
      </w:pPr>
      <w:r w:rsidRPr="00E162DE">
        <w:rPr>
          <w:b/>
          <w:sz w:val="24"/>
          <w:szCs w:val="24"/>
        </w:rPr>
        <w:tab/>
      </w:r>
    </w:p>
    <w:p w14:paraId="65A265D8" w14:textId="77777777" w:rsidR="00FF2C5E" w:rsidRPr="00E162DE" w:rsidRDefault="00FF2C5E" w:rsidP="009459FA">
      <w:pPr>
        <w:ind w:right="170"/>
        <w:jc w:val="both"/>
        <w:rPr>
          <w:b/>
          <w:sz w:val="24"/>
          <w:szCs w:val="24"/>
        </w:rPr>
      </w:pPr>
    </w:p>
    <w:p w14:paraId="472F5511" w14:textId="77777777" w:rsidR="009459FA" w:rsidRPr="00E162DE" w:rsidRDefault="009459FA" w:rsidP="0037731A">
      <w:pPr>
        <w:numPr>
          <w:ilvl w:val="0"/>
          <w:numId w:val="4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lastRenderedPageBreak/>
        <w:t>ÖĞRETİM YÖNTEM, TEKNİK VE STRATEJİLERİ</w:t>
      </w:r>
    </w:p>
    <w:p w14:paraId="05A84C2B" w14:textId="77777777" w:rsidR="00C82A72" w:rsidRPr="00E162DE" w:rsidRDefault="00C82A72" w:rsidP="009459FA">
      <w:pPr>
        <w:ind w:right="170"/>
        <w:jc w:val="both"/>
        <w:rPr>
          <w:b/>
          <w:sz w:val="24"/>
          <w:szCs w:val="24"/>
        </w:rPr>
      </w:pPr>
    </w:p>
    <w:p w14:paraId="35799D62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 faaliyeti yüz yüze eğitim yaklaşımıyla yapılacaktır.</w:t>
      </w:r>
    </w:p>
    <w:p w14:paraId="15979A29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7401DD66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2FC5369B" w14:textId="12C25E43" w:rsidR="00C82A72" w:rsidRPr="00E162DE" w:rsidRDefault="00C82A72" w:rsidP="00FF2C5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Kursiyerlere eğitim ile ilgili ders notları elektronik ortamda verilecektir.</w:t>
      </w:r>
      <w:bookmarkEnd w:id="1"/>
    </w:p>
    <w:p w14:paraId="3BCCA8EF" w14:textId="77777777" w:rsidR="00C82A72" w:rsidRPr="00E162DE" w:rsidRDefault="00C82A72" w:rsidP="0037731A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2C806F61" w14:textId="77777777" w:rsidR="009459FA" w:rsidRPr="00E162DE" w:rsidRDefault="009459FA" w:rsidP="0037731A">
      <w:pPr>
        <w:numPr>
          <w:ilvl w:val="0"/>
          <w:numId w:val="4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E162DE">
        <w:rPr>
          <w:rFonts w:eastAsia="Calibri"/>
          <w:b/>
          <w:color w:val="000000"/>
          <w:sz w:val="24"/>
          <w:szCs w:val="24"/>
        </w:rPr>
        <w:t xml:space="preserve"> ÖLÇME VE DEĞERLENDİRME</w:t>
      </w:r>
    </w:p>
    <w:p w14:paraId="563DA119" w14:textId="77777777" w:rsidR="00DD0DA2" w:rsidRPr="00E162DE" w:rsidRDefault="00DD0DA2" w:rsidP="00DD0DA2">
      <w:pPr>
        <w:ind w:left="284" w:right="170"/>
        <w:jc w:val="both"/>
        <w:rPr>
          <w:b/>
          <w:sz w:val="24"/>
          <w:szCs w:val="24"/>
        </w:rPr>
      </w:pPr>
    </w:p>
    <w:p w14:paraId="10FB48D3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13257842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E162DE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E162DE">
        <w:rPr>
          <w:sz w:val="24"/>
          <w:szCs w:val="24"/>
        </w:rPr>
        <w:t>portfolyo</w:t>
      </w:r>
      <w:proofErr w:type="spellEnd"/>
      <w:r w:rsidRPr="00E162DE">
        <w:rPr>
          <w:sz w:val="24"/>
          <w:szCs w:val="24"/>
        </w:rPr>
        <w:t xml:space="preserve">, proje, laboratuvar çalışmaları </w:t>
      </w:r>
      <w:proofErr w:type="spellStart"/>
      <w:r w:rsidRPr="00E162DE">
        <w:rPr>
          <w:sz w:val="24"/>
          <w:szCs w:val="24"/>
        </w:rPr>
        <w:t>vb</w:t>
      </w:r>
      <w:proofErr w:type="spellEnd"/>
      <w:r w:rsidRPr="00E162DE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1F8338E5" w14:textId="77777777" w:rsidR="00C82A72" w:rsidRPr="00E162DE" w:rsidRDefault="00C82A72" w:rsidP="0037731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E162DE">
        <w:rPr>
          <w:sz w:val="24"/>
          <w:szCs w:val="24"/>
        </w:rPr>
        <w:t>Başarılı olanlara “Kurs Belgesi” (e-sertifika) verilecektir.</w:t>
      </w:r>
    </w:p>
    <w:p w14:paraId="3FBBA0FC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1C1BC82E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70DB3E03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25E6E6DD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263363CF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1C88C688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46350A13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7BD05D5B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039A5FD4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545AED8E" w14:textId="77777777" w:rsidR="00D4027A" w:rsidRPr="00E162DE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3CC4486C" w14:textId="77777777" w:rsidR="00D4027A" w:rsidRPr="00E162DE" w:rsidRDefault="00D4027A" w:rsidP="003C10A5">
      <w:pPr>
        <w:ind w:right="170"/>
        <w:jc w:val="both"/>
        <w:rPr>
          <w:b/>
          <w:sz w:val="24"/>
          <w:szCs w:val="24"/>
        </w:rPr>
      </w:pPr>
    </w:p>
    <w:sectPr w:rsidR="00D4027A" w:rsidRPr="00E162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EE0DB" w14:textId="77777777" w:rsidR="00CB23A1" w:rsidRDefault="00CB23A1" w:rsidP="00635578">
      <w:r>
        <w:separator/>
      </w:r>
    </w:p>
  </w:endnote>
  <w:endnote w:type="continuationSeparator" w:id="0">
    <w:p w14:paraId="602370BF" w14:textId="77777777" w:rsidR="00CB23A1" w:rsidRDefault="00CB23A1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032129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58C62A" w14:textId="5FB19433" w:rsidR="00E162DE" w:rsidRDefault="00E162DE" w:rsidP="00E162DE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21FA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21FA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02D45" w14:textId="77777777" w:rsidR="00CB23A1" w:rsidRDefault="00CB23A1" w:rsidP="00635578">
      <w:r>
        <w:separator/>
      </w:r>
    </w:p>
  </w:footnote>
  <w:footnote w:type="continuationSeparator" w:id="0">
    <w:p w14:paraId="57896003" w14:textId="77777777" w:rsidR="00CB23A1" w:rsidRDefault="00CB23A1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7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0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33"/>
  </w:num>
  <w:num w:numId="3">
    <w:abstractNumId w:val="4"/>
  </w:num>
  <w:num w:numId="4">
    <w:abstractNumId w:val="66"/>
  </w:num>
  <w:num w:numId="5">
    <w:abstractNumId w:val="51"/>
  </w:num>
  <w:num w:numId="6">
    <w:abstractNumId w:val="45"/>
  </w:num>
  <w:num w:numId="7">
    <w:abstractNumId w:val="57"/>
  </w:num>
  <w:num w:numId="8">
    <w:abstractNumId w:val="68"/>
  </w:num>
  <w:num w:numId="9">
    <w:abstractNumId w:val="35"/>
  </w:num>
  <w:num w:numId="10">
    <w:abstractNumId w:val="17"/>
  </w:num>
  <w:num w:numId="11">
    <w:abstractNumId w:val="39"/>
  </w:num>
  <w:num w:numId="12">
    <w:abstractNumId w:val="44"/>
  </w:num>
  <w:num w:numId="13">
    <w:abstractNumId w:val="65"/>
  </w:num>
  <w:num w:numId="14">
    <w:abstractNumId w:val="76"/>
  </w:num>
  <w:num w:numId="15">
    <w:abstractNumId w:val="69"/>
  </w:num>
  <w:num w:numId="16">
    <w:abstractNumId w:val="72"/>
  </w:num>
  <w:num w:numId="17">
    <w:abstractNumId w:val="8"/>
  </w:num>
  <w:num w:numId="18">
    <w:abstractNumId w:val="48"/>
  </w:num>
  <w:num w:numId="19">
    <w:abstractNumId w:val="87"/>
  </w:num>
  <w:num w:numId="20">
    <w:abstractNumId w:val="32"/>
  </w:num>
  <w:num w:numId="21">
    <w:abstractNumId w:val="24"/>
  </w:num>
  <w:num w:numId="22">
    <w:abstractNumId w:val="16"/>
  </w:num>
  <w:num w:numId="23">
    <w:abstractNumId w:val="15"/>
  </w:num>
  <w:num w:numId="24">
    <w:abstractNumId w:val="47"/>
  </w:num>
  <w:num w:numId="25">
    <w:abstractNumId w:val="92"/>
  </w:num>
  <w:num w:numId="26">
    <w:abstractNumId w:val="2"/>
  </w:num>
  <w:num w:numId="27">
    <w:abstractNumId w:val="12"/>
  </w:num>
  <w:num w:numId="28">
    <w:abstractNumId w:val="70"/>
  </w:num>
  <w:num w:numId="29">
    <w:abstractNumId w:val="49"/>
  </w:num>
  <w:num w:numId="30">
    <w:abstractNumId w:val="21"/>
  </w:num>
  <w:num w:numId="31">
    <w:abstractNumId w:val="53"/>
  </w:num>
  <w:num w:numId="32">
    <w:abstractNumId w:val="75"/>
  </w:num>
  <w:num w:numId="33">
    <w:abstractNumId w:val="19"/>
  </w:num>
  <w:num w:numId="34">
    <w:abstractNumId w:val="11"/>
  </w:num>
  <w:num w:numId="35">
    <w:abstractNumId w:val="77"/>
  </w:num>
  <w:num w:numId="36">
    <w:abstractNumId w:val="10"/>
  </w:num>
  <w:num w:numId="37">
    <w:abstractNumId w:val="80"/>
  </w:num>
  <w:num w:numId="38">
    <w:abstractNumId w:val="86"/>
  </w:num>
  <w:num w:numId="39">
    <w:abstractNumId w:val="27"/>
  </w:num>
  <w:num w:numId="40">
    <w:abstractNumId w:val="60"/>
  </w:num>
  <w:num w:numId="41">
    <w:abstractNumId w:val="59"/>
  </w:num>
  <w:num w:numId="42">
    <w:abstractNumId w:val="36"/>
  </w:num>
  <w:num w:numId="43">
    <w:abstractNumId w:val="42"/>
  </w:num>
  <w:num w:numId="44">
    <w:abstractNumId w:val="3"/>
  </w:num>
  <w:num w:numId="45">
    <w:abstractNumId w:val="25"/>
  </w:num>
  <w:num w:numId="46">
    <w:abstractNumId w:val="18"/>
  </w:num>
  <w:num w:numId="47">
    <w:abstractNumId w:val="23"/>
  </w:num>
  <w:num w:numId="48">
    <w:abstractNumId w:val="20"/>
  </w:num>
  <w:num w:numId="49">
    <w:abstractNumId w:val="13"/>
  </w:num>
  <w:num w:numId="50">
    <w:abstractNumId w:val="26"/>
  </w:num>
  <w:num w:numId="51">
    <w:abstractNumId w:val="81"/>
  </w:num>
  <w:num w:numId="52">
    <w:abstractNumId w:val="29"/>
  </w:num>
  <w:num w:numId="53">
    <w:abstractNumId w:val="71"/>
  </w:num>
  <w:num w:numId="54">
    <w:abstractNumId w:val="14"/>
  </w:num>
  <w:num w:numId="55">
    <w:abstractNumId w:val="62"/>
  </w:num>
  <w:num w:numId="56">
    <w:abstractNumId w:val="5"/>
  </w:num>
  <w:num w:numId="57">
    <w:abstractNumId w:val="83"/>
  </w:num>
  <w:num w:numId="58">
    <w:abstractNumId w:val="38"/>
  </w:num>
  <w:num w:numId="59">
    <w:abstractNumId w:val="61"/>
  </w:num>
  <w:num w:numId="60">
    <w:abstractNumId w:val="1"/>
  </w:num>
  <w:num w:numId="61">
    <w:abstractNumId w:val="0"/>
  </w:num>
  <w:num w:numId="62">
    <w:abstractNumId w:val="89"/>
  </w:num>
  <w:num w:numId="63">
    <w:abstractNumId w:val="37"/>
  </w:num>
  <w:num w:numId="64">
    <w:abstractNumId w:val="88"/>
  </w:num>
  <w:num w:numId="65">
    <w:abstractNumId w:val="85"/>
  </w:num>
  <w:num w:numId="66">
    <w:abstractNumId w:val="31"/>
  </w:num>
  <w:num w:numId="67">
    <w:abstractNumId w:val="64"/>
  </w:num>
  <w:num w:numId="68">
    <w:abstractNumId w:val="91"/>
  </w:num>
  <w:num w:numId="69">
    <w:abstractNumId w:val="82"/>
  </w:num>
  <w:num w:numId="70">
    <w:abstractNumId w:val="56"/>
  </w:num>
  <w:num w:numId="71">
    <w:abstractNumId w:val="9"/>
  </w:num>
  <w:num w:numId="72">
    <w:abstractNumId w:val="28"/>
  </w:num>
  <w:num w:numId="73">
    <w:abstractNumId w:val="7"/>
  </w:num>
  <w:num w:numId="74">
    <w:abstractNumId w:val="46"/>
  </w:num>
  <w:num w:numId="75">
    <w:abstractNumId w:val="67"/>
  </w:num>
  <w:num w:numId="76">
    <w:abstractNumId w:val="30"/>
  </w:num>
  <w:num w:numId="77">
    <w:abstractNumId w:val="84"/>
  </w:num>
  <w:num w:numId="78">
    <w:abstractNumId w:val="22"/>
  </w:num>
  <w:num w:numId="79">
    <w:abstractNumId w:val="74"/>
  </w:num>
  <w:num w:numId="80">
    <w:abstractNumId w:val="90"/>
  </w:num>
  <w:num w:numId="81">
    <w:abstractNumId w:val="55"/>
  </w:num>
  <w:num w:numId="82">
    <w:abstractNumId w:val="34"/>
  </w:num>
  <w:num w:numId="83">
    <w:abstractNumId w:val="50"/>
  </w:num>
  <w:num w:numId="84">
    <w:abstractNumId w:val="43"/>
  </w:num>
  <w:num w:numId="85">
    <w:abstractNumId w:val="54"/>
  </w:num>
  <w:num w:numId="86">
    <w:abstractNumId w:val="40"/>
  </w:num>
  <w:num w:numId="87">
    <w:abstractNumId w:val="58"/>
  </w:num>
  <w:num w:numId="88">
    <w:abstractNumId w:val="73"/>
  </w:num>
  <w:num w:numId="89">
    <w:abstractNumId w:val="52"/>
  </w:num>
  <w:num w:numId="90">
    <w:abstractNumId w:val="41"/>
  </w:num>
  <w:num w:numId="91">
    <w:abstractNumId w:val="63"/>
  </w:num>
  <w:num w:numId="92">
    <w:abstractNumId w:val="78"/>
  </w:num>
  <w:num w:numId="93">
    <w:abstractNumId w:val="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658D2"/>
    <w:rsid w:val="000E2CB8"/>
    <w:rsid w:val="00285986"/>
    <w:rsid w:val="002A1CDD"/>
    <w:rsid w:val="002A7F43"/>
    <w:rsid w:val="002B13E4"/>
    <w:rsid w:val="002C75F1"/>
    <w:rsid w:val="002E1325"/>
    <w:rsid w:val="00317E49"/>
    <w:rsid w:val="00322FF0"/>
    <w:rsid w:val="00323E3F"/>
    <w:rsid w:val="00353CA2"/>
    <w:rsid w:val="00363EE8"/>
    <w:rsid w:val="0037731A"/>
    <w:rsid w:val="003C10A5"/>
    <w:rsid w:val="0046174C"/>
    <w:rsid w:val="004623C5"/>
    <w:rsid w:val="00495DF3"/>
    <w:rsid w:val="00516DB4"/>
    <w:rsid w:val="00537724"/>
    <w:rsid w:val="00567C65"/>
    <w:rsid w:val="005B6213"/>
    <w:rsid w:val="005B6F0D"/>
    <w:rsid w:val="0060703B"/>
    <w:rsid w:val="00635578"/>
    <w:rsid w:val="006B61E2"/>
    <w:rsid w:val="006F2621"/>
    <w:rsid w:val="00726F00"/>
    <w:rsid w:val="007A12C4"/>
    <w:rsid w:val="007B2EF9"/>
    <w:rsid w:val="007F39E7"/>
    <w:rsid w:val="007F60FC"/>
    <w:rsid w:val="00801442"/>
    <w:rsid w:val="008206FD"/>
    <w:rsid w:val="00872AC2"/>
    <w:rsid w:val="0088181B"/>
    <w:rsid w:val="008A2438"/>
    <w:rsid w:val="008C247D"/>
    <w:rsid w:val="008D344D"/>
    <w:rsid w:val="008D419E"/>
    <w:rsid w:val="008F1969"/>
    <w:rsid w:val="009459FA"/>
    <w:rsid w:val="009834DA"/>
    <w:rsid w:val="009A2354"/>
    <w:rsid w:val="00A04CD6"/>
    <w:rsid w:val="00A31C10"/>
    <w:rsid w:val="00AA36A1"/>
    <w:rsid w:val="00AE3E0D"/>
    <w:rsid w:val="00AE6136"/>
    <w:rsid w:val="00AE7B52"/>
    <w:rsid w:val="00AF4F6F"/>
    <w:rsid w:val="00B21FAB"/>
    <w:rsid w:val="00B41BCC"/>
    <w:rsid w:val="00BA1384"/>
    <w:rsid w:val="00C065A6"/>
    <w:rsid w:val="00C47216"/>
    <w:rsid w:val="00C82A72"/>
    <w:rsid w:val="00CB23A1"/>
    <w:rsid w:val="00CB5FCD"/>
    <w:rsid w:val="00D0279E"/>
    <w:rsid w:val="00D4027A"/>
    <w:rsid w:val="00D54258"/>
    <w:rsid w:val="00D97B44"/>
    <w:rsid w:val="00DA3517"/>
    <w:rsid w:val="00DD0DA2"/>
    <w:rsid w:val="00DF1899"/>
    <w:rsid w:val="00E05D10"/>
    <w:rsid w:val="00E15D99"/>
    <w:rsid w:val="00E162DE"/>
    <w:rsid w:val="00E25578"/>
    <w:rsid w:val="00E7602B"/>
    <w:rsid w:val="00E803FE"/>
    <w:rsid w:val="00F15D67"/>
    <w:rsid w:val="00F37871"/>
    <w:rsid w:val="00FA1D82"/>
    <w:rsid w:val="00FF2C5E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F1969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F1969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E726C-803A-43A3-A924-3DA17B18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4</cp:revision>
  <cp:lastPrinted>2022-12-29T14:21:00Z</cp:lastPrinted>
  <dcterms:created xsi:type="dcterms:W3CDTF">2023-03-29T08:20:00Z</dcterms:created>
  <dcterms:modified xsi:type="dcterms:W3CDTF">2023-03-30T12:04:00Z</dcterms:modified>
</cp:coreProperties>
</file>